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33" w:rsidRDefault="00D46D1E">
      <w:pPr>
        <w:tabs>
          <w:tab w:val="left" w:pos="525"/>
          <w:tab w:val="center" w:pos="4153"/>
        </w:tabs>
        <w:spacing w:line="220" w:lineRule="atLeast"/>
        <w:jc w:val="center"/>
        <w:rPr>
          <w:rFonts w:asciiTheme="majorEastAsia" w:eastAsiaTheme="majorEastAsia" w:hAnsiTheme="majorEastAsia"/>
          <w:b/>
          <w:sz w:val="21"/>
          <w:szCs w:val="21"/>
        </w:rPr>
      </w:pPr>
      <w:r>
        <w:rPr>
          <w:rFonts w:asciiTheme="majorEastAsia" w:eastAsiaTheme="majorEastAsia" w:hAnsiTheme="majorEastAsia" w:hint="eastAsia"/>
          <w:b/>
          <w:sz w:val="52"/>
          <w:szCs w:val="52"/>
        </w:rPr>
        <w:t>目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 xml:space="preserve"> </w:t>
      </w:r>
      <w:r>
        <w:rPr>
          <w:rFonts w:asciiTheme="majorEastAsia" w:eastAsiaTheme="majorEastAsia" w:hAnsiTheme="majorEastAsia" w:hint="eastAsia"/>
          <w:b/>
          <w:sz w:val="52"/>
          <w:szCs w:val="52"/>
        </w:rPr>
        <w:t>录</w:t>
      </w:r>
    </w:p>
    <w:p w:rsidR="00FF0133" w:rsidRDefault="00FF0133">
      <w:pPr>
        <w:tabs>
          <w:tab w:val="left" w:pos="525"/>
          <w:tab w:val="center" w:pos="4153"/>
        </w:tabs>
        <w:spacing w:line="220" w:lineRule="atLeast"/>
        <w:jc w:val="center"/>
        <w:rPr>
          <w:rFonts w:asciiTheme="majorEastAsia" w:eastAsiaTheme="majorEastAsia" w:hAnsiTheme="majorEastAsia"/>
          <w:b/>
          <w:sz w:val="21"/>
          <w:szCs w:val="21"/>
        </w:rPr>
      </w:pP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一、</w:t>
      </w:r>
      <w:r>
        <w:rPr>
          <w:rFonts w:ascii="黑体" w:eastAsia="黑体" w:hAnsi="黑体" w:cs="黑体" w:hint="eastAsia"/>
          <w:bCs/>
          <w:sz w:val="32"/>
          <w:szCs w:val="32"/>
        </w:rPr>
        <w:t>2019</w:t>
      </w:r>
      <w:r>
        <w:rPr>
          <w:rFonts w:ascii="黑体" w:eastAsia="黑体" w:hAnsi="黑体" w:cs="黑体" w:hint="eastAsia"/>
          <w:bCs/>
          <w:sz w:val="32"/>
          <w:szCs w:val="32"/>
        </w:rPr>
        <w:t>年</w:t>
      </w:r>
      <w:r w:rsidR="00213EB3">
        <w:rPr>
          <w:rFonts w:ascii="黑体" w:eastAsia="黑体" w:hAnsi="黑体" w:cs="黑体" w:hint="eastAsia"/>
          <w:bCs/>
          <w:sz w:val="32"/>
          <w:szCs w:val="32"/>
        </w:rPr>
        <w:t>舞阳</w:t>
      </w:r>
      <w:r>
        <w:rPr>
          <w:rFonts w:ascii="黑体" w:eastAsia="黑体" w:hAnsi="黑体" w:cs="黑体" w:hint="eastAsia"/>
          <w:bCs/>
          <w:sz w:val="32"/>
          <w:szCs w:val="32"/>
        </w:rPr>
        <w:t>县政府财政决算报告</w:t>
      </w:r>
    </w:p>
    <w:p w:rsidR="00FF0133" w:rsidRDefault="00D3615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2019年</w:t>
      </w:r>
      <w:r w:rsidR="00D46D1E">
        <w:rPr>
          <w:rFonts w:ascii="黑体" w:eastAsia="黑体" w:hAnsi="黑体" w:cs="黑体" w:hint="eastAsia"/>
          <w:sz w:val="32"/>
          <w:szCs w:val="32"/>
        </w:rPr>
        <w:t>转移支付执行情况</w:t>
      </w:r>
      <w:r w:rsidR="00D46D1E">
        <w:rPr>
          <w:rFonts w:ascii="黑体" w:eastAsia="黑体" w:hAnsi="黑体" w:cs="黑体" w:hint="eastAsia"/>
          <w:sz w:val="32"/>
          <w:szCs w:val="32"/>
        </w:rPr>
        <w:t>说明</w:t>
      </w:r>
    </w:p>
    <w:p w:rsidR="00FF0133" w:rsidRDefault="00D46D1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201</w:t>
      </w:r>
      <w:r>
        <w:rPr>
          <w:rFonts w:ascii="黑体" w:eastAsia="黑体" w:hAnsi="黑体" w:cs="黑体" w:hint="eastAsia"/>
          <w:bCs/>
          <w:sz w:val="32"/>
          <w:szCs w:val="32"/>
        </w:rPr>
        <w:t>9</w:t>
      </w:r>
      <w:r w:rsidR="00D3615E">
        <w:rPr>
          <w:rFonts w:ascii="黑体" w:eastAsia="黑体" w:hAnsi="黑体" w:cs="黑体" w:hint="eastAsia"/>
          <w:bCs/>
          <w:sz w:val="32"/>
          <w:szCs w:val="32"/>
        </w:rPr>
        <w:t>举借债务情况说明</w:t>
      </w:r>
      <w:r>
        <w:rPr>
          <w:rFonts w:ascii="黑体" w:eastAsia="黑体" w:hAnsi="黑体" w:cs="黑体" w:hint="eastAsia"/>
          <w:bCs/>
          <w:sz w:val="32"/>
          <w:szCs w:val="32"/>
        </w:rPr>
        <w:t xml:space="preserve"> </w:t>
      </w:r>
    </w:p>
    <w:p w:rsidR="00FF0133" w:rsidRDefault="00D46D1E">
      <w:pPr>
        <w:numPr>
          <w:ilvl w:val="0"/>
          <w:numId w:val="1"/>
        </w:numPr>
        <w:spacing w:after="0" w:line="600" w:lineRule="atLeast"/>
        <w:rPr>
          <w:rFonts w:ascii="黑体" w:eastAsia="黑体" w:hAnsi="黑体" w:cs="黑体"/>
          <w:bCs/>
          <w:color w:val="000000"/>
          <w:sz w:val="32"/>
          <w:szCs w:val="32"/>
        </w:rPr>
      </w:pP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关于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201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9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年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本级汇总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“三公”经费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决算执行情况</w:t>
      </w:r>
      <w:r>
        <w:rPr>
          <w:rFonts w:ascii="黑体" w:eastAsia="黑体" w:hAnsi="黑体" w:cs="黑体" w:hint="eastAsia"/>
          <w:bCs/>
          <w:color w:val="000000"/>
          <w:sz w:val="32"/>
          <w:szCs w:val="32"/>
        </w:rPr>
        <w:t>的说明</w:t>
      </w: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（一）</w:t>
      </w: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“三公”经费</w:t>
      </w: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决算执行情况说明</w:t>
      </w:r>
    </w:p>
    <w:p w:rsidR="00FF0133" w:rsidRDefault="00D46D1E">
      <w:pPr>
        <w:spacing w:after="0" w:line="600" w:lineRule="atLeast"/>
        <w:rPr>
          <w:rFonts w:ascii="宋体" w:eastAsia="宋体" w:hAnsi="宋体" w:cs="宋体"/>
          <w:bCs/>
          <w:color w:val="000000"/>
          <w:sz w:val="32"/>
          <w:szCs w:val="32"/>
        </w:rPr>
      </w:pP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（二）</w:t>
      </w: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“三公”经费</w:t>
      </w:r>
      <w:r>
        <w:rPr>
          <w:rFonts w:ascii="宋体" w:eastAsia="宋体" w:hAnsi="宋体" w:cs="宋体" w:hint="eastAsia"/>
          <w:bCs/>
          <w:color w:val="000000"/>
          <w:sz w:val="32"/>
          <w:szCs w:val="32"/>
        </w:rPr>
        <w:t>增减变化情况说明</w:t>
      </w:r>
    </w:p>
    <w:p w:rsidR="00FF0133" w:rsidRDefault="00D26E56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五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、</w:t>
      </w:r>
      <w:r w:rsidR="00D3615E">
        <w:rPr>
          <w:rFonts w:ascii="黑体" w:eastAsia="黑体" w:hAnsi="黑体" w:cs="黑体" w:hint="eastAsia"/>
          <w:bCs/>
          <w:sz w:val="32"/>
          <w:szCs w:val="32"/>
        </w:rPr>
        <w:t>舞阳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县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2019</w:t>
      </w:r>
      <w:r w:rsidR="00D46D1E">
        <w:rPr>
          <w:rFonts w:ascii="黑体" w:eastAsia="黑体" w:hAnsi="黑体" w:cs="黑体" w:hint="eastAsia"/>
          <w:bCs/>
          <w:sz w:val="32"/>
          <w:szCs w:val="32"/>
        </w:rPr>
        <w:t>年预算绩效工作开展情况说明</w:t>
      </w:r>
    </w:p>
    <w:p w:rsidR="00FF0133" w:rsidRDefault="00D46D1E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附件</w:t>
      </w:r>
    </w:p>
    <w:p w:rsidR="00FF0133" w:rsidRDefault="00D46D1E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  <w:r>
        <w:rPr>
          <w:rFonts w:ascii="黑体" w:eastAsia="黑体" w:hAnsi="黑体" w:cs="黑体" w:hint="eastAsia"/>
          <w:bCs/>
          <w:sz w:val="32"/>
          <w:szCs w:val="32"/>
        </w:rPr>
        <w:t>201</w:t>
      </w:r>
      <w:r>
        <w:rPr>
          <w:rFonts w:ascii="黑体" w:eastAsia="黑体" w:hAnsi="黑体" w:cs="黑体" w:hint="eastAsia"/>
          <w:bCs/>
          <w:sz w:val="32"/>
          <w:szCs w:val="32"/>
        </w:rPr>
        <w:t>9</w:t>
      </w:r>
      <w:bookmarkStart w:id="0" w:name="_GoBack"/>
      <w:bookmarkEnd w:id="0"/>
      <w:r>
        <w:rPr>
          <w:rFonts w:ascii="黑体" w:eastAsia="黑体" w:hAnsi="黑体" w:cs="黑体" w:hint="eastAsia"/>
          <w:bCs/>
          <w:sz w:val="32"/>
          <w:szCs w:val="32"/>
        </w:rPr>
        <w:t>年</w:t>
      </w:r>
      <w:r>
        <w:rPr>
          <w:rFonts w:ascii="黑体" w:eastAsia="黑体" w:hAnsi="黑体" w:cs="黑体" w:hint="eastAsia"/>
          <w:bCs/>
          <w:sz w:val="32"/>
          <w:szCs w:val="32"/>
        </w:rPr>
        <w:t>政府</w:t>
      </w:r>
      <w:r>
        <w:rPr>
          <w:rFonts w:ascii="黑体" w:eastAsia="黑体" w:hAnsi="黑体" w:cs="黑体" w:hint="eastAsia"/>
          <w:bCs/>
          <w:sz w:val="32"/>
          <w:szCs w:val="32"/>
        </w:rPr>
        <w:t>财政</w:t>
      </w:r>
      <w:r>
        <w:rPr>
          <w:rFonts w:ascii="黑体" w:eastAsia="黑体" w:hAnsi="黑体" w:cs="黑体" w:hint="eastAsia"/>
          <w:bCs/>
          <w:sz w:val="32"/>
          <w:szCs w:val="32"/>
        </w:rPr>
        <w:t>决</w:t>
      </w:r>
      <w:r>
        <w:rPr>
          <w:rFonts w:ascii="黑体" w:eastAsia="黑体" w:hAnsi="黑体" w:cs="黑体" w:hint="eastAsia"/>
          <w:bCs/>
          <w:sz w:val="32"/>
          <w:szCs w:val="32"/>
        </w:rPr>
        <w:t>算</w:t>
      </w:r>
      <w:r>
        <w:rPr>
          <w:rFonts w:ascii="黑体" w:eastAsia="黑体" w:hAnsi="黑体" w:cs="黑体" w:hint="eastAsia"/>
          <w:bCs/>
          <w:sz w:val="32"/>
          <w:szCs w:val="32"/>
        </w:rPr>
        <w:t>完成情况表</w:t>
      </w: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spacing w:after="0" w:line="600" w:lineRule="atLeast"/>
        <w:rPr>
          <w:rFonts w:ascii="黑体" w:eastAsia="黑体" w:hAnsi="黑体" w:cs="黑体"/>
          <w:bCs/>
          <w:sz w:val="32"/>
          <w:szCs w:val="32"/>
        </w:rPr>
      </w:pPr>
    </w:p>
    <w:p w:rsidR="00FF0133" w:rsidRDefault="00FF0133">
      <w:pPr>
        <w:tabs>
          <w:tab w:val="left" w:pos="525"/>
          <w:tab w:val="center" w:pos="4153"/>
        </w:tabs>
        <w:spacing w:line="220" w:lineRule="atLeast"/>
        <w:rPr>
          <w:rFonts w:ascii="宋体" w:eastAsia="宋体" w:hAnsi="宋体" w:cs="宋体"/>
          <w:b/>
          <w:sz w:val="44"/>
          <w:szCs w:val="44"/>
        </w:rPr>
      </w:pPr>
    </w:p>
    <w:p w:rsidR="00FF0133" w:rsidRDefault="00FF0133">
      <w:pPr>
        <w:spacing w:after="0" w:line="600" w:lineRule="atLeast"/>
        <w:rPr>
          <w:rFonts w:asciiTheme="majorEastAsia" w:eastAsiaTheme="majorEastAsia" w:hAnsiTheme="majorEastAsia"/>
          <w:b/>
          <w:sz w:val="44"/>
          <w:szCs w:val="44"/>
        </w:rPr>
      </w:pPr>
    </w:p>
    <w:sectPr w:rsidR="00FF0133" w:rsidSect="00FF0133">
      <w:footerReference w:type="default" r:id="rId8"/>
      <w:pgSz w:w="11906" w:h="16838"/>
      <w:pgMar w:top="1701" w:right="1587" w:bottom="1644" w:left="1587" w:header="708" w:footer="709" w:gutter="0"/>
      <w:cols w:space="0"/>
      <w:docGrid w:type="linesAndChars" w:linePitch="321" w:charSpace="-247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46D1E" w:rsidRDefault="00D46D1E" w:rsidP="00FF0133">
      <w:pPr>
        <w:spacing w:after="0"/>
      </w:pPr>
      <w:r>
        <w:separator/>
      </w:r>
    </w:p>
  </w:endnote>
  <w:endnote w:type="continuationSeparator" w:id="0">
    <w:p w:rsidR="00D46D1E" w:rsidRDefault="00D46D1E" w:rsidP="00FF0133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8744830"/>
    </w:sdtPr>
    <w:sdtContent>
      <w:p w:rsidR="00FF0133" w:rsidRDefault="00FF0133">
        <w:pPr>
          <w:pStyle w:val="a4"/>
          <w:jc w:val="center"/>
        </w:pPr>
        <w:r w:rsidRPr="00FF0133">
          <w:fldChar w:fldCharType="begin"/>
        </w:r>
        <w:r w:rsidR="00D46D1E">
          <w:instrText xml:space="preserve"> PAGE   \* MERGEFORMAT </w:instrText>
        </w:r>
        <w:r w:rsidRPr="00FF0133">
          <w:fldChar w:fldCharType="separate"/>
        </w:r>
        <w:r w:rsidR="00D26E56" w:rsidRPr="00D26E56">
          <w:rPr>
            <w:noProof/>
            <w:lang w:val="zh-CN"/>
          </w:rPr>
          <w:t>1</w:t>
        </w:r>
        <w:r>
          <w:rPr>
            <w:lang w:val="zh-CN"/>
          </w:rPr>
          <w:fldChar w:fldCharType="end"/>
        </w:r>
      </w:p>
    </w:sdtContent>
  </w:sdt>
  <w:p w:rsidR="00FF0133" w:rsidRDefault="00FF0133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46D1E" w:rsidRDefault="00D46D1E" w:rsidP="00FF0133">
      <w:pPr>
        <w:spacing w:after="0"/>
      </w:pPr>
      <w:r>
        <w:separator/>
      </w:r>
    </w:p>
  </w:footnote>
  <w:footnote w:type="continuationSeparator" w:id="0">
    <w:p w:rsidR="00D46D1E" w:rsidRDefault="00D46D1E" w:rsidP="00FF0133">
      <w:pPr>
        <w:spacing w:after="0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C25592E6"/>
    <w:multiLevelType w:val="singleLevel"/>
    <w:tmpl w:val="C25592E6"/>
    <w:lvl w:ilvl="0">
      <w:start w:val="2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bordersDoNotSurroundHeader/>
  <w:bordersDoNotSurroundFooter/>
  <w:proofState w:spelling="clean"/>
  <w:defaultTabStop w:val="720"/>
  <w:drawingGridHorizontalSpacing w:val="104"/>
  <w:drawingGridVerticalSpacing w:val="16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1D50"/>
    <w:rsid w:val="00034C6F"/>
    <w:rsid w:val="00043D92"/>
    <w:rsid w:val="00050A08"/>
    <w:rsid w:val="000539CD"/>
    <w:rsid w:val="000733A0"/>
    <w:rsid w:val="000742EB"/>
    <w:rsid w:val="000A4833"/>
    <w:rsid w:val="00106D12"/>
    <w:rsid w:val="00136F14"/>
    <w:rsid w:val="001A138A"/>
    <w:rsid w:val="001C1CC7"/>
    <w:rsid w:val="001D42F6"/>
    <w:rsid w:val="00213EB3"/>
    <w:rsid w:val="00236FFF"/>
    <w:rsid w:val="0027399B"/>
    <w:rsid w:val="00283106"/>
    <w:rsid w:val="002940B2"/>
    <w:rsid w:val="002B73BC"/>
    <w:rsid w:val="002D6DB3"/>
    <w:rsid w:val="002E5684"/>
    <w:rsid w:val="002F491E"/>
    <w:rsid w:val="002F5A9F"/>
    <w:rsid w:val="00323B43"/>
    <w:rsid w:val="00334296"/>
    <w:rsid w:val="00345BA2"/>
    <w:rsid w:val="003778BB"/>
    <w:rsid w:val="00395DFA"/>
    <w:rsid w:val="0039668A"/>
    <w:rsid w:val="003A2933"/>
    <w:rsid w:val="003A3F97"/>
    <w:rsid w:val="003B3446"/>
    <w:rsid w:val="003D37D8"/>
    <w:rsid w:val="003E7364"/>
    <w:rsid w:val="00426133"/>
    <w:rsid w:val="0042668F"/>
    <w:rsid w:val="004358AB"/>
    <w:rsid w:val="004719EF"/>
    <w:rsid w:val="004757A6"/>
    <w:rsid w:val="0049019E"/>
    <w:rsid w:val="00495CBB"/>
    <w:rsid w:val="004A3937"/>
    <w:rsid w:val="004E2222"/>
    <w:rsid w:val="004E575F"/>
    <w:rsid w:val="00510DF2"/>
    <w:rsid w:val="005F2AC4"/>
    <w:rsid w:val="00686D1A"/>
    <w:rsid w:val="00691024"/>
    <w:rsid w:val="006B620E"/>
    <w:rsid w:val="006F069F"/>
    <w:rsid w:val="006F15F9"/>
    <w:rsid w:val="007232B3"/>
    <w:rsid w:val="007322F0"/>
    <w:rsid w:val="0077712A"/>
    <w:rsid w:val="00796A64"/>
    <w:rsid w:val="007A0225"/>
    <w:rsid w:val="007A024C"/>
    <w:rsid w:val="007D2B4C"/>
    <w:rsid w:val="00813E81"/>
    <w:rsid w:val="00861ABE"/>
    <w:rsid w:val="00882483"/>
    <w:rsid w:val="008963A6"/>
    <w:rsid w:val="008B7726"/>
    <w:rsid w:val="009372FE"/>
    <w:rsid w:val="00977835"/>
    <w:rsid w:val="00982148"/>
    <w:rsid w:val="009857D9"/>
    <w:rsid w:val="00986199"/>
    <w:rsid w:val="00987B3F"/>
    <w:rsid w:val="00A13918"/>
    <w:rsid w:val="00A37BD8"/>
    <w:rsid w:val="00A41A6E"/>
    <w:rsid w:val="00A922DD"/>
    <w:rsid w:val="00A92B3D"/>
    <w:rsid w:val="00AE7196"/>
    <w:rsid w:val="00B014AE"/>
    <w:rsid w:val="00B06348"/>
    <w:rsid w:val="00B13C97"/>
    <w:rsid w:val="00B20D1E"/>
    <w:rsid w:val="00B52D43"/>
    <w:rsid w:val="00B70EE8"/>
    <w:rsid w:val="00B90504"/>
    <w:rsid w:val="00BC7D11"/>
    <w:rsid w:val="00BF191B"/>
    <w:rsid w:val="00C260D4"/>
    <w:rsid w:val="00C31D5F"/>
    <w:rsid w:val="00C3393F"/>
    <w:rsid w:val="00C67A32"/>
    <w:rsid w:val="00CD1152"/>
    <w:rsid w:val="00CE0643"/>
    <w:rsid w:val="00CF00C4"/>
    <w:rsid w:val="00D225AA"/>
    <w:rsid w:val="00D26E56"/>
    <w:rsid w:val="00D31D50"/>
    <w:rsid w:val="00D35A8F"/>
    <w:rsid w:val="00D3615E"/>
    <w:rsid w:val="00D46D1E"/>
    <w:rsid w:val="00D6507D"/>
    <w:rsid w:val="00D92F12"/>
    <w:rsid w:val="00DD3CAA"/>
    <w:rsid w:val="00DF4349"/>
    <w:rsid w:val="00E005F1"/>
    <w:rsid w:val="00E04FD2"/>
    <w:rsid w:val="00E16C1D"/>
    <w:rsid w:val="00E21437"/>
    <w:rsid w:val="00E30493"/>
    <w:rsid w:val="00E47A5E"/>
    <w:rsid w:val="00ED3E8A"/>
    <w:rsid w:val="00EF6496"/>
    <w:rsid w:val="00F232DA"/>
    <w:rsid w:val="00F27F79"/>
    <w:rsid w:val="00F41FCF"/>
    <w:rsid w:val="00F539C3"/>
    <w:rsid w:val="00F62D3C"/>
    <w:rsid w:val="00F72346"/>
    <w:rsid w:val="00F771D8"/>
    <w:rsid w:val="00FD45AE"/>
    <w:rsid w:val="00FF0133"/>
    <w:rsid w:val="011A4A69"/>
    <w:rsid w:val="02EA70BB"/>
    <w:rsid w:val="03A03CEC"/>
    <w:rsid w:val="09327AD3"/>
    <w:rsid w:val="0DC11031"/>
    <w:rsid w:val="13C57C80"/>
    <w:rsid w:val="1EF1030E"/>
    <w:rsid w:val="26C349D5"/>
    <w:rsid w:val="29847C02"/>
    <w:rsid w:val="2ACC4D21"/>
    <w:rsid w:val="33986DC0"/>
    <w:rsid w:val="33B70ABE"/>
    <w:rsid w:val="485218FC"/>
    <w:rsid w:val="4BBA5B09"/>
    <w:rsid w:val="4C9B16D0"/>
    <w:rsid w:val="55740692"/>
    <w:rsid w:val="601568F2"/>
    <w:rsid w:val="64CC13E2"/>
    <w:rsid w:val="680A58F4"/>
    <w:rsid w:val="681A0E53"/>
    <w:rsid w:val="68AF233F"/>
    <w:rsid w:val="6C917075"/>
    <w:rsid w:val="77D2036B"/>
    <w:rsid w:val="77F944E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微软雅黑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Document Map" w:semiHidden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0133"/>
    <w:pPr>
      <w:adjustRightInd w:val="0"/>
      <w:snapToGrid w:val="0"/>
      <w:spacing w:after="200"/>
    </w:pPr>
    <w:rPr>
      <w:rFonts w:ascii="Tahoma" w:hAnsi="Tahoma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ocument Map"/>
    <w:basedOn w:val="a"/>
    <w:link w:val="Char"/>
    <w:uiPriority w:val="99"/>
    <w:unhideWhenUsed/>
    <w:qFormat/>
    <w:rsid w:val="00FF0133"/>
    <w:rPr>
      <w:rFonts w:ascii="宋体" w:eastAsia="宋体"/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rsid w:val="00FF0133"/>
    <w:pPr>
      <w:tabs>
        <w:tab w:val="center" w:pos="4153"/>
        <w:tab w:val="right" w:pos="8306"/>
      </w:tabs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rsid w:val="00FF0133"/>
    <w:pPr>
      <w:pBdr>
        <w:bottom w:val="single" w:sz="6" w:space="1" w:color="auto"/>
      </w:pBdr>
      <w:tabs>
        <w:tab w:val="center" w:pos="4153"/>
        <w:tab w:val="right" w:pos="8306"/>
      </w:tabs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5"/>
    <w:uiPriority w:val="99"/>
    <w:semiHidden/>
    <w:qFormat/>
    <w:rsid w:val="00FF0133"/>
    <w:rPr>
      <w:rFonts w:ascii="Tahoma" w:hAnsi="Tahoma"/>
      <w:sz w:val="18"/>
      <w:szCs w:val="18"/>
    </w:rPr>
  </w:style>
  <w:style w:type="character" w:customStyle="1" w:styleId="Char0">
    <w:name w:val="页脚 Char"/>
    <w:basedOn w:val="a0"/>
    <w:link w:val="a4"/>
    <w:uiPriority w:val="99"/>
    <w:qFormat/>
    <w:rsid w:val="00FF0133"/>
    <w:rPr>
      <w:rFonts w:ascii="Tahoma" w:hAnsi="Tahoma"/>
      <w:sz w:val="18"/>
      <w:szCs w:val="18"/>
    </w:rPr>
  </w:style>
  <w:style w:type="paragraph" w:customStyle="1" w:styleId="1">
    <w:name w:val="列出段落1"/>
    <w:basedOn w:val="a"/>
    <w:uiPriority w:val="34"/>
    <w:qFormat/>
    <w:rsid w:val="00FF0133"/>
    <w:pPr>
      <w:ind w:firstLineChars="200" w:firstLine="420"/>
    </w:pPr>
  </w:style>
  <w:style w:type="paragraph" w:customStyle="1" w:styleId="Style4">
    <w:name w:val="_Style 4"/>
    <w:basedOn w:val="a3"/>
    <w:qFormat/>
    <w:rsid w:val="00FF0133"/>
    <w:pPr>
      <w:widowControl w:val="0"/>
      <w:shd w:val="clear" w:color="auto" w:fill="000080"/>
      <w:snapToGrid/>
      <w:spacing w:after="0" w:line="436" w:lineRule="exact"/>
      <w:ind w:left="357"/>
      <w:outlineLvl w:val="3"/>
    </w:pPr>
    <w:rPr>
      <w:rFonts w:ascii="Times New Roman" w:hAnsi="Times New Roman" w:cs="Times New Roman"/>
      <w:kern w:val="2"/>
      <w:sz w:val="21"/>
      <w:szCs w:val="24"/>
    </w:rPr>
  </w:style>
  <w:style w:type="character" w:customStyle="1" w:styleId="Char">
    <w:name w:val="文档结构图 Char"/>
    <w:basedOn w:val="a0"/>
    <w:link w:val="a3"/>
    <w:uiPriority w:val="99"/>
    <w:semiHidden/>
    <w:qFormat/>
    <w:rsid w:val="00FF0133"/>
    <w:rPr>
      <w:rFonts w:ascii="宋体" w:eastAsia="宋体" w:hAnsi="Tahoma"/>
      <w:sz w:val="18"/>
      <w:szCs w:val="18"/>
    </w:rPr>
  </w:style>
  <w:style w:type="paragraph" w:styleId="a6">
    <w:name w:val="List Paragraph"/>
    <w:basedOn w:val="a"/>
    <w:uiPriority w:val="99"/>
    <w:unhideWhenUsed/>
    <w:qFormat/>
    <w:rsid w:val="00FF0133"/>
    <w:pPr>
      <w:ind w:firstLineChars="200" w:firstLine="420"/>
    </w:pPr>
  </w:style>
  <w:style w:type="paragraph" w:styleId="a7">
    <w:name w:val="Balloon Text"/>
    <w:basedOn w:val="a"/>
    <w:link w:val="Char2"/>
    <w:uiPriority w:val="99"/>
    <w:semiHidden/>
    <w:unhideWhenUsed/>
    <w:rsid w:val="00213EB3"/>
    <w:pPr>
      <w:spacing w:after="0"/>
    </w:pPr>
    <w:rPr>
      <w:sz w:val="18"/>
      <w:szCs w:val="18"/>
    </w:rPr>
  </w:style>
  <w:style w:type="character" w:customStyle="1" w:styleId="Char2">
    <w:name w:val="批注框文本 Char"/>
    <w:basedOn w:val="a0"/>
    <w:link w:val="a7"/>
    <w:uiPriority w:val="99"/>
    <w:semiHidden/>
    <w:rsid w:val="00213EB3"/>
    <w:rPr>
      <w:rFonts w:ascii="Tahoma" w:hAnsi="Tahoma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24</Words>
  <Characters>143</Characters>
  <Application>Microsoft Office Word</Application>
  <DocSecurity>0</DocSecurity>
  <Lines>1</Lines>
  <Paragraphs>1</Paragraphs>
  <ScaleCrop>false</ScaleCrop>
  <Company/>
  <LinksUpToDate>false</LinksUpToDate>
  <CharactersWithSpaces>166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50</cp:revision>
  <cp:lastPrinted>2017-04-27T08:33:00Z</cp:lastPrinted>
  <dcterms:created xsi:type="dcterms:W3CDTF">2008-09-11T17:20:00Z</dcterms:created>
  <dcterms:modified xsi:type="dcterms:W3CDTF">2021-05-27T01:44:00Z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2052-10.1.0.7566</vt:lpwstr>
  </property>
</Properties>
</file>